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86" w:rsidRPr="00DF6D9C" w:rsidRDefault="00EB1186" w:rsidP="00EB1186">
      <w:pPr>
        <w:spacing w:line="240" w:lineRule="atLeast"/>
        <w:jc w:val="center"/>
      </w:pPr>
      <w:r w:rsidRPr="00DF6D9C">
        <w:t>LICEO SCIENTIFICO STATALE “G. BANZI BAZOLI”</w:t>
      </w:r>
      <w:r>
        <w:t xml:space="preserve"> - </w:t>
      </w:r>
      <w:r w:rsidRPr="00DF6D9C">
        <w:t>LECCE</w:t>
      </w:r>
    </w:p>
    <w:p w:rsidR="00EB1186" w:rsidRDefault="00EB1186" w:rsidP="00EB1186">
      <w:pPr>
        <w:jc w:val="center"/>
        <w:rPr>
          <w:sz w:val="22"/>
          <w:szCs w:val="28"/>
        </w:rPr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LINGUA ITALIANA</w:t>
      </w:r>
      <w:r>
        <w:rPr>
          <w:sz w:val="22"/>
          <w:szCs w:val="28"/>
        </w:rPr>
        <w:t xml:space="preserve">  </w:t>
      </w:r>
    </w:p>
    <w:p w:rsidR="00EB1186" w:rsidRDefault="00EB1186" w:rsidP="00EB1186">
      <w:pPr>
        <w:jc w:val="center"/>
        <w:rPr>
          <w:sz w:val="22"/>
          <w:szCs w:val="28"/>
        </w:rPr>
      </w:pPr>
      <w:r>
        <w:rPr>
          <w:sz w:val="22"/>
          <w:szCs w:val="28"/>
        </w:rPr>
        <w:t>201</w:t>
      </w:r>
      <w:r w:rsidR="00031CB4">
        <w:rPr>
          <w:sz w:val="22"/>
          <w:szCs w:val="28"/>
        </w:rPr>
        <w:t>9</w:t>
      </w:r>
      <w:r>
        <w:rPr>
          <w:sz w:val="22"/>
          <w:szCs w:val="28"/>
        </w:rPr>
        <w:t>/20</w:t>
      </w:r>
      <w:r w:rsidR="00031CB4">
        <w:rPr>
          <w:sz w:val="22"/>
          <w:szCs w:val="28"/>
        </w:rPr>
        <w:t>20</w:t>
      </w:r>
      <w:bookmarkStart w:id="0" w:name="_GoBack"/>
      <w:bookmarkEnd w:id="0"/>
    </w:p>
    <w:p w:rsidR="00EB1186" w:rsidRPr="00D404E9" w:rsidRDefault="00EB1186" w:rsidP="00EB1186">
      <w:pPr>
        <w:jc w:val="center"/>
        <w:rPr>
          <w:b/>
          <w:sz w:val="22"/>
          <w:szCs w:val="28"/>
          <w:u w:val="single"/>
        </w:rPr>
      </w:pPr>
      <w:r w:rsidRPr="00D404E9">
        <w:rPr>
          <w:b/>
          <w:sz w:val="22"/>
          <w:szCs w:val="28"/>
          <w:u w:val="single"/>
        </w:rPr>
        <w:t>Analisi del testo (Biennio)</w:t>
      </w:r>
    </w:p>
    <w:p w:rsidR="00EB1186" w:rsidRDefault="00EB1186" w:rsidP="00EB1186">
      <w:pPr>
        <w:jc w:val="center"/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  <w:r>
        <w:rPr>
          <w:sz w:val="22"/>
        </w:rPr>
        <w:t xml:space="preserve">  </w:t>
      </w:r>
    </w:p>
    <w:p w:rsidR="00EB1186" w:rsidRDefault="00EB1186" w:rsidP="00EB1186">
      <w:pPr>
        <w:jc w:val="center"/>
        <w:rPr>
          <w:sz w:val="20"/>
        </w:rPr>
      </w:pPr>
    </w:p>
    <w:tbl>
      <w:tblPr>
        <w:tblpPr w:leftFromText="141" w:rightFromText="141" w:vertAnchor="text" w:horzAnchor="margin" w:tblpX="978" w:tblpY="199"/>
        <w:tblOverlap w:val="never"/>
        <w:tblW w:w="3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49"/>
        <w:gridCol w:w="1080"/>
        <w:gridCol w:w="1079"/>
      </w:tblGrid>
      <w:tr w:rsidR="00EB1186" w:rsidTr="00774CB2">
        <w:trPr>
          <w:trHeight w:val="414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b/>
              </w:rPr>
            </w:pPr>
          </w:p>
          <w:p w:rsidR="00EB1186" w:rsidRDefault="00EB1186" w:rsidP="00774CB2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EB1186" w:rsidRDefault="00EB1186" w:rsidP="00774CB2">
            <w:pPr>
              <w:jc w:val="center"/>
              <w:rPr>
                <w:b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86" w:rsidRDefault="00EB1186" w:rsidP="00774CB2">
            <w:pPr>
              <w:rPr>
                <w:b/>
              </w:rPr>
            </w:pPr>
          </w:p>
          <w:p w:rsidR="00EB1186" w:rsidRDefault="00EB1186" w:rsidP="00774CB2">
            <w:pPr>
              <w:rPr>
                <w:b/>
              </w:rPr>
            </w:pPr>
          </w:p>
          <w:p w:rsidR="00EB1186" w:rsidRDefault="00EB1186" w:rsidP="00774CB2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B1186" w:rsidRDefault="00EB1186" w:rsidP="00774CB2">
            <w:pPr>
              <w:rPr>
                <w:b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b/>
              </w:rPr>
            </w:pPr>
          </w:p>
        </w:tc>
      </w:tr>
      <w:tr w:rsidR="00EB1186" w:rsidTr="00774CB2">
        <w:trPr>
          <w:trHeight w:val="205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b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</w:pPr>
            <w:r>
              <w:t>PRODUZIONE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1186" w:rsidRDefault="00EB1186" w:rsidP="00774CB2">
            <w:pPr>
              <w:rPr>
                <w:b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b/>
              </w:rPr>
            </w:pPr>
          </w:p>
        </w:tc>
      </w:tr>
      <w:tr w:rsidR="00EB1186" w:rsidTr="00774CB2">
        <w:trPr>
          <w:trHeight w:val="255"/>
        </w:trPr>
        <w:tc>
          <w:tcPr>
            <w:tcW w:w="17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  <w:r>
              <w:rPr>
                <w:sz w:val="20"/>
                <w:szCs w:val="20"/>
              </w:rPr>
              <w:t xml:space="preserve">  </w:t>
            </w:r>
          </w:p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 w:rsidRPr="00517538">
              <w:rPr>
                <w:sz w:val="20"/>
                <w:szCs w:val="20"/>
              </w:rPr>
              <w:t xml:space="preserve">Conoscenza </w:t>
            </w:r>
            <w:r>
              <w:rPr>
                <w:sz w:val="20"/>
                <w:szCs w:val="20"/>
              </w:rPr>
              <w:t xml:space="preserve">del pensiero dell’autore e del genere letterario; </w:t>
            </w:r>
          </w:p>
          <w:p w:rsidR="00EB1186" w:rsidRDefault="00EB1186" w:rsidP="00774CB2">
            <w:pPr>
              <w:jc w:val="center"/>
            </w:pPr>
            <w:r>
              <w:rPr>
                <w:sz w:val="20"/>
                <w:szCs w:val="20"/>
              </w:rPr>
              <w:t>delle caratteristiche formali e strutturali del testo</w:t>
            </w:r>
          </w:p>
        </w:tc>
        <w:tc>
          <w:tcPr>
            <w:tcW w:w="18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7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B1186" w:rsidTr="00774CB2">
        <w:trPr>
          <w:trHeight w:val="240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16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10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2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16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33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32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342"/>
        </w:trPr>
        <w:tc>
          <w:tcPr>
            <w:tcW w:w="17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  <w:r>
              <w:rPr>
                <w:sz w:val="20"/>
                <w:szCs w:val="20"/>
              </w:rPr>
              <w:t xml:space="preserve">  </w:t>
            </w:r>
          </w:p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 w:rsidRPr="00517538">
              <w:rPr>
                <w:sz w:val="20"/>
                <w:szCs w:val="20"/>
              </w:rPr>
              <w:t>Comprensione del testo</w:t>
            </w:r>
            <w:r>
              <w:rPr>
                <w:sz w:val="20"/>
                <w:szCs w:val="20"/>
              </w:rPr>
              <w:t xml:space="preserve"> nella sua globalità e nei suoi diversi aspetti</w:t>
            </w:r>
            <w:r w:rsidRPr="00517538">
              <w:rPr>
                <w:sz w:val="20"/>
                <w:szCs w:val="20"/>
              </w:rPr>
              <w:t xml:space="preserve">; interpretazione </w:t>
            </w:r>
            <w:r>
              <w:rPr>
                <w:sz w:val="20"/>
                <w:szCs w:val="20"/>
              </w:rPr>
              <w:t>delle informazioni contenute n</w:t>
            </w:r>
            <w:r w:rsidRPr="00517538">
              <w:rPr>
                <w:sz w:val="20"/>
                <w:szCs w:val="20"/>
              </w:rPr>
              <w:t>el testo</w:t>
            </w:r>
            <w:r>
              <w:rPr>
                <w:sz w:val="20"/>
                <w:szCs w:val="20"/>
              </w:rPr>
              <w:t>; approfondimento</w:t>
            </w:r>
          </w:p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7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B1186" w:rsidTr="00774CB2">
        <w:trPr>
          <w:trHeight w:val="269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disorganica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81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70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350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efficace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15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33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persuasiva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32"/>
        </w:trPr>
        <w:tc>
          <w:tcPr>
            <w:tcW w:w="17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originale e persuasiva</w:t>
            </w:r>
          </w:p>
          <w:p w:rsidR="00EB1186" w:rsidRDefault="00EB1186" w:rsidP="00774CB2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431"/>
        </w:trPr>
        <w:tc>
          <w:tcPr>
            <w:tcW w:w="173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EB1186" w:rsidRDefault="00EB1186" w:rsidP="00774CB2">
            <w:pPr>
              <w:jc w:val="center"/>
            </w:pPr>
            <w:r>
              <w:rPr>
                <w:sz w:val="20"/>
                <w:szCs w:val="20"/>
              </w:rPr>
              <w:t>Individuazione  e analisi delle strutture essenziali del testo poetico e narrativo</w:t>
            </w:r>
          </w:p>
        </w:tc>
        <w:tc>
          <w:tcPr>
            <w:tcW w:w="185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B1186" w:rsidTr="00774CB2">
        <w:trPr>
          <w:trHeight w:val="276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16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/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Pr="00580D4C" w:rsidRDefault="00EB1186" w:rsidP="00774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377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Correttezza ortografica e morfosintattica; proprietà lessicale (utilizzo di un linguaggio adeguato alla tipologia); revisione e presentazione grafica </w:t>
            </w:r>
          </w:p>
          <w:p w:rsidR="00EB1186" w:rsidRDefault="00EB1186" w:rsidP="00774CB2">
            <w:pPr>
              <w:jc w:val="center"/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365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76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</w:pPr>
          </w:p>
        </w:tc>
        <w:tc>
          <w:tcPr>
            <w:tcW w:w="1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186" w:rsidRPr="00580D4C" w:rsidRDefault="00EB1186" w:rsidP="00774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408"/>
        </w:trPr>
        <w:tc>
          <w:tcPr>
            <w:tcW w:w="1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</w:pPr>
            <w:r>
              <w:rPr>
                <w:sz w:val="20"/>
                <w:szCs w:val="20"/>
              </w:rPr>
              <w:t xml:space="preserve"> coerenza e coesione </w:t>
            </w:r>
          </w:p>
          <w:p w:rsidR="00EB1186" w:rsidRDefault="00EB1186" w:rsidP="00774CB2">
            <w:pPr>
              <w:jc w:val="center"/>
            </w:pPr>
            <w:r>
              <w:rPr>
                <w:sz w:val="20"/>
                <w:szCs w:val="20"/>
              </w:rPr>
              <w:t>(organizzazione e sviluppo dei contenuti)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360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  <w:tr w:rsidR="00EB1186" w:rsidTr="00774CB2">
        <w:trPr>
          <w:trHeight w:val="213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6" w:rsidRPr="002E5980" w:rsidRDefault="00EB1186" w:rsidP="00774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186" w:rsidRDefault="00EB1186" w:rsidP="00774C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1186" w:rsidRPr="00E77416" w:rsidRDefault="00EB1186" w:rsidP="00EB1186">
      <w:pPr>
        <w:rPr>
          <w:vanish/>
        </w:rPr>
      </w:pPr>
    </w:p>
    <w:tbl>
      <w:tblPr>
        <w:tblpPr w:leftFromText="141" w:rightFromText="141" w:vertAnchor="text" w:horzAnchor="margin" w:tblpX="6453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</w:tblGrid>
      <w:tr w:rsidR="00EB1186" w:rsidRPr="00E77416" w:rsidTr="00774CB2">
        <w:trPr>
          <w:trHeight w:val="360"/>
        </w:trPr>
        <w:tc>
          <w:tcPr>
            <w:tcW w:w="2159" w:type="dxa"/>
            <w:shd w:val="clear" w:color="auto" w:fill="auto"/>
          </w:tcPr>
          <w:p w:rsidR="00EB1186" w:rsidRPr="00E77416" w:rsidRDefault="00EB1186" w:rsidP="00774CB2">
            <w:pPr>
              <w:rPr>
                <w:sz w:val="18"/>
                <w:szCs w:val="18"/>
              </w:rPr>
            </w:pPr>
          </w:p>
          <w:p w:rsidR="00EB1186" w:rsidRPr="00E77416" w:rsidRDefault="00EB1186" w:rsidP="00774CB2">
            <w:pPr>
              <w:rPr>
                <w:sz w:val="18"/>
                <w:szCs w:val="18"/>
              </w:rPr>
            </w:pPr>
            <w:r w:rsidRPr="00E77416">
              <w:rPr>
                <w:sz w:val="18"/>
                <w:szCs w:val="18"/>
              </w:rPr>
              <w:t>PUNTEGGIO TOTALE:3</w:t>
            </w:r>
          </w:p>
          <w:p w:rsidR="00EB1186" w:rsidRPr="00E77416" w:rsidRDefault="00EB1186" w:rsidP="00774CB2">
            <w:pPr>
              <w:rPr>
                <w:sz w:val="18"/>
                <w:szCs w:val="18"/>
              </w:rPr>
            </w:pPr>
          </w:p>
          <w:p w:rsidR="00EB1186" w:rsidRPr="00D74F42" w:rsidRDefault="00EB1186" w:rsidP="00774CB2">
            <w:pPr>
              <w:rPr>
                <w:sz w:val="18"/>
                <w:szCs w:val="18"/>
              </w:rPr>
            </w:pPr>
            <w:r w:rsidRPr="00E77416">
              <w:rPr>
                <w:sz w:val="18"/>
                <w:szCs w:val="18"/>
              </w:rPr>
              <w:t xml:space="preserve">  ___________________</w:t>
            </w:r>
          </w:p>
        </w:tc>
      </w:tr>
    </w:tbl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Default="00EB1186" w:rsidP="00EB1186"/>
    <w:p w:rsidR="00EB1186" w:rsidRPr="00EB1186" w:rsidRDefault="00EB1186" w:rsidP="00EB1186">
      <w:pPr>
        <w:jc w:val="both"/>
      </w:pPr>
      <w:r w:rsidRPr="00D74F42">
        <w:rPr>
          <w:b/>
        </w:rPr>
        <w:t>Per gli studenti con DSA</w:t>
      </w:r>
      <w:r>
        <w:t xml:space="preserve"> i descrittori relativi alle ABILITA’ (correttezza ortografica e morfosintattica, utilizzo di un linguaggio adeguato per tipologia) non saranno oggetto di valutazione.</w:t>
      </w:r>
    </w:p>
    <w:p w:rsidR="00EB1186" w:rsidRDefault="00EB1186" w:rsidP="00EB1186">
      <w:pPr>
        <w:tabs>
          <w:tab w:val="left" w:pos="5688"/>
        </w:tabs>
        <w:rPr>
          <w:sz w:val="28"/>
        </w:rPr>
      </w:pPr>
      <w:r>
        <w:rPr>
          <w:szCs w:val="20"/>
        </w:rPr>
        <w:t>Prof.__________________________________________________________________________</w:t>
      </w:r>
    </w:p>
    <w:p w:rsidR="0044281E" w:rsidRDefault="0044281E"/>
    <w:sectPr w:rsidR="00442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86"/>
    <w:rsid w:val="00031CB4"/>
    <w:rsid w:val="0044281E"/>
    <w:rsid w:val="005B54AD"/>
    <w:rsid w:val="00D404E9"/>
    <w:rsid w:val="00E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9BA9"/>
  <w15:docId w15:val="{85C3411A-BF84-40A4-B981-446A1B15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 Maria</cp:lastModifiedBy>
  <cp:revision>3</cp:revision>
  <dcterms:created xsi:type="dcterms:W3CDTF">2019-09-27T17:46:00Z</dcterms:created>
  <dcterms:modified xsi:type="dcterms:W3CDTF">2019-10-30T15:56:00Z</dcterms:modified>
</cp:coreProperties>
</file>